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0" w:rsidRDefault="003E3300"/>
    <w:p w:rsidR="003E3300" w:rsidRPr="00D540C3" w:rsidRDefault="003E3300" w:rsidP="003E3300">
      <w:pPr>
        <w:pStyle w:val="2"/>
        <w:spacing w:line="276" w:lineRule="auto"/>
        <w:jc w:val="center"/>
        <w:rPr>
          <w:rFonts w:ascii="Bookman Old Style" w:hAnsi="Bookman Old Style"/>
          <w:b w:val="0"/>
          <w:sz w:val="24"/>
          <w:szCs w:val="24"/>
        </w:rPr>
      </w:pPr>
      <w:r w:rsidRPr="00D540C3">
        <w:rPr>
          <w:rFonts w:ascii="Bookman Old Style" w:hAnsi="Bookman Old Style"/>
          <w:b w:val="0"/>
          <w:noProof/>
          <w:sz w:val="24"/>
          <w:szCs w:val="24"/>
        </w:rPr>
        <w:drawing>
          <wp:inline distT="0" distB="0" distL="0" distR="0">
            <wp:extent cx="6029325" cy="4495800"/>
            <wp:effectExtent l="19050" t="0" r="9525" b="0"/>
            <wp:docPr id="7" name="Рисунок 7" descr="http://www.playcast.ru/uploads/2016/08/27/19713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laycast.ru/uploads/2016/08/27/19713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54"/>
      </w:tblGrid>
      <w:tr w:rsidR="003E3300" w:rsidRPr="00D540C3" w:rsidTr="00814D9E">
        <w:trPr>
          <w:tblCellSpacing w:w="7" w:type="dxa"/>
        </w:trPr>
        <w:tc>
          <w:tcPr>
            <w:tcW w:w="4500" w:type="pct"/>
            <w:vAlign w:val="center"/>
            <w:hideMark/>
          </w:tcPr>
          <w:p w:rsidR="003E3300" w:rsidRDefault="003E3300" w:rsidP="00814D9E">
            <w:pPr>
              <w:pStyle w:val="2"/>
              <w:spacing w:before="0" w:beforeAutospacing="0" w:after="0" w:afterAutospacing="0" w:line="276" w:lineRule="auto"/>
              <w:jc w:val="both"/>
              <w:rPr>
                <w:rFonts w:ascii="Bookman Old Style" w:hAnsi="Bookman Old Style"/>
                <w:color w:val="76923C" w:themeColor="accent3" w:themeShade="BF"/>
                <w:sz w:val="28"/>
                <w:szCs w:val="28"/>
              </w:rPr>
            </w:pPr>
            <w:r w:rsidRPr="00974073">
              <w:rPr>
                <w:rFonts w:ascii="Bookman Old Style" w:hAnsi="Bookman Old Style"/>
                <w:color w:val="76923C" w:themeColor="accent3" w:themeShade="BF"/>
                <w:sz w:val="28"/>
                <w:szCs w:val="28"/>
              </w:rPr>
              <w:t xml:space="preserve">Советы психолога </w:t>
            </w:r>
          </w:p>
          <w:p w:rsidR="003E3300" w:rsidRPr="00974073" w:rsidRDefault="003E3300" w:rsidP="00814D9E">
            <w:pPr>
              <w:pStyle w:val="2"/>
              <w:spacing w:before="0" w:beforeAutospacing="0" w:after="0" w:afterAutospacing="0" w:line="276" w:lineRule="auto"/>
              <w:jc w:val="both"/>
              <w:rPr>
                <w:rFonts w:ascii="Bookman Old Style" w:hAnsi="Bookman Old Style"/>
                <w:color w:val="76923C" w:themeColor="accent3" w:themeShade="BF"/>
                <w:sz w:val="28"/>
                <w:szCs w:val="28"/>
              </w:rPr>
            </w:pPr>
            <w:r w:rsidRPr="00974073">
              <w:rPr>
                <w:rFonts w:ascii="Bookman Old Style" w:hAnsi="Bookman Old Style"/>
                <w:color w:val="76923C" w:themeColor="accent3" w:themeShade="BF"/>
                <w:sz w:val="28"/>
                <w:szCs w:val="28"/>
              </w:rPr>
              <w:t>родителям первоклассников.</w:t>
            </w:r>
          </w:p>
        </w:tc>
      </w:tr>
      <w:tr w:rsidR="003E3300" w:rsidRPr="00D540C3" w:rsidTr="00814D9E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3E3300" w:rsidRPr="00D540C3" w:rsidRDefault="003E3300" w:rsidP="00814D9E">
            <w:pPr>
              <w:pStyle w:val="2"/>
              <w:spacing w:before="0" w:beforeAutospacing="0" w:after="0" w:afterAutospacing="0"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</w:p>
          <w:p w:rsidR="003E3300" w:rsidRPr="00D540C3" w:rsidRDefault="003E3300" w:rsidP="00814D9E">
            <w:pPr>
              <w:pStyle w:val="2"/>
              <w:spacing w:before="0" w:beforeAutospacing="0" w:after="0" w:afterAutospacing="0"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proofErr w:type="gramStart"/>
            <w:r w:rsidRPr="00D540C3">
              <w:rPr>
                <w:rFonts w:ascii="Bookman Old Style" w:hAnsi="Bookman Old Style"/>
                <w:b w:val="0"/>
                <w:i/>
                <w:iCs/>
                <w:sz w:val="24"/>
                <w:szCs w:val="24"/>
              </w:rPr>
              <w:t>Каким</w:t>
            </w:r>
            <w:proofErr w:type="gramEnd"/>
            <w:r w:rsidRPr="00D540C3">
              <w:rPr>
                <w:rFonts w:ascii="Bookman Old Style" w:hAnsi="Bookman Old Style"/>
                <w:b w:val="0"/>
                <w:i/>
                <w:iCs/>
                <w:sz w:val="24"/>
                <w:szCs w:val="24"/>
              </w:rPr>
              <w:t xml:space="preserve"> дети рождаются, это ни от </w:t>
            </w:r>
          </w:p>
          <w:p w:rsidR="003E3300" w:rsidRPr="00D540C3" w:rsidRDefault="003E3300" w:rsidP="00814D9E">
            <w:pPr>
              <w:pStyle w:val="2"/>
              <w:spacing w:before="0" w:beforeAutospacing="0" w:after="0" w:afterAutospacing="0"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i/>
                <w:iCs/>
                <w:sz w:val="24"/>
                <w:szCs w:val="24"/>
              </w:rPr>
              <w:t>кого не зависит, но чтобы они путем </w:t>
            </w:r>
          </w:p>
          <w:p w:rsidR="003E3300" w:rsidRPr="00D540C3" w:rsidRDefault="003E3300" w:rsidP="00814D9E">
            <w:pPr>
              <w:pStyle w:val="2"/>
              <w:spacing w:before="0" w:beforeAutospacing="0" w:after="0" w:afterAutospacing="0"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i/>
                <w:iCs/>
                <w:sz w:val="24"/>
                <w:szCs w:val="24"/>
              </w:rPr>
              <w:t>правильного воспитания сделались </w:t>
            </w:r>
          </w:p>
          <w:p w:rsidR="003E3300" w:rsidRPr="00D540C3" w:rsidRDefault="003E3300" w:rsidP="00814D9E">
            <w:pPr>
              <w:pStyle w:val="2"/>
              <w:spacing w:before="0" w:beforeAutospacing="0" w:after="0" w:afterAutospacing="0"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proofErr w:type="gramStart"/>
            <w:r w:rsidRPr="00D540C3">
              <w:rPr>
                <w:rFonts w:ascii="Bookman Old Style" w:hAnsi="Bookman Old Style"/>
                <w:b w:val="0"/>
                <w:i/>
                <w:iCs/>
                <w:sz w:val="24"/>
                <w:szCs w:val="24"/>
              </w:rPr>
              <w:t>хорошими</w:t>
            </w:r>
            <w:proofErr w:type="gramEnd"/>
            <w:r w:rsidRPr="00D540C3">
              <w:rPr>
                <w:rFonts w:ascii="Bookman Old Style" w:hAnsi="Bookman Old Style"/>
                <w:b w:val="0"/>
                <w:i/>
                <w:iCs/>
                <w:sz w:val="24"/>
                <w:szCs w:val="24"/>
              </w:rPr>
              <w:t xml:space="preserve"> – это в нашей власти. </w:t>
            </w:r>
          </w:p>
          <w:p w:rsidR="003E3300" w:rsidRPr="00D540C3" w:rsidRDefault="003E3300" w:rsidP="00814D9E">
            <w:pPr>
              <w:pStyle w:val="2"/>
              <w:spacing w:before="0" w:beforeAutospacing="0" w:after="0" w:afterAutospacing="0"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i/>
                <w:iCs/>
                <w:sz w:val="24"/>
                <w:szCs w:val="24"/>
              </w:rPr>
              <w:t>Плутарх.</w:t>
            </w:r>
          </w:p>
          <w:p w:rsidR="003E3300" w:rsidRPr="00D540C3" w:rsidRDefault="003E3300" w:rsidP="00814D9E">
            <w:pPr>
              <w:pStyle w:val="2"/>
              <w:spacing w:before="0" w:beforeAutospacing="0" w:after="0" w:afterAutospacing="0"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</w:p>
          <w:p w:rsidR="003E3300" w:rsidRPr="00D540C3" w:rsidRDefault="003E3300" w:rsidP="00814D9E">
            <w:pPr>
              <w:pStyle w:val="2"/>
              <w:spacing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 Ваш ребенок впервые переступил порог школы. Как он будет успевать в школе, понравится ли ему быть учеником, как сложатся его взаимоотношения с учителем, одноклассниками? </w:t>
            </w:r>
          </w:p>
          <w:p w:rsidR="003E3300" w:rsidRPr="00974073" w:rsidRDefault="003E3300" w:rsidP="00814D9E">
            <w:pPr>
              <w:pStyle w:val="2"/>
              <w:spacing w:line="276" w:lineRule="auto"/>
              <w:jc w:val="both"/>
              <w:rPr>
                <w:rFonts w:ascii="Bookman Old Style" w:hAnsi="Bookman Old Style"/>
                <w:color w:val="76923C" w:themeColor="accent3" w:themeShade="BF"/>
                <w:sz w:val="24"/>
                <w:szCs w:val="24"/>
              </w:rPr>
            </w:pPr>
            <w:r w:rsidRPr="00974073">
              <w:rPr>
                <w:rFonts w:ascii="Bookman Old Style" w:hAnsi="Bookman Old Style"/>
                <w:color w:val="76923C" w:themeColor="accent3" w:themeShade="BF"/>
                <w:sz w:val="24"/>
                <w:szCs w:val="24"/>
              </w:rPr>
              <w:t>10 советов родителям будущих первоклассников:</w:t>
            </w:r>
          </w:p>
          <w:p w:rsidR="003E3300" w:rsidRPr="00D540C3" w:rsidRDefault="003E3300" w:rsidP="00814D9E">
            <w:pPr>
              <w:pStyle w:val="2"/>
              <w:spacing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 xml:space="preserve">1. Чаще делитесь с ребенком воспоминаниями о счастливых мгновениях своего прошлого. (Перелистать </w:t>
            </w:r>
            <w:proofErr w:type="gramStart"/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семейный</w:t>
            </w:r>
            <w:proofErr w:type="gramEnd"/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 xml:space="preserve"> фотоархив, делится впечатлениями о школьных днях). Добрые, теплые воспоминания о школьных годах, смешные истории и рассказы о друзьях детства наполняют душу ребенка радостными ожиданиями. </w:t>
            </w:r>
          </w:p>
          <w:p w:rsidR="003E3300" w:rsidRPr="00D540C3" w:rsidRDefault="003E3300" w:rsidP="00814D9E">
            <w:pPr>
              <w:pStyle w:val="2"/>
              <w:spacing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 xml:space="preserve">2. Помогите ребенку овладеть информацией, которая позволяет ему не теряться. </w:t>
            </w:r>
            <w:proofErr w:type="gramStart"/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lastRenderedPageBreak/>
              <w:t xml:space="preserve">(Ваш ребенок должен помнить </w:t>
            </w:r>
            <w:r w:rsidRPr="00974073">
              <w:rPr>
                <w:rFonts w:ascii="Bookman Old Style" w:hAnsi="Bookman Old Style"/>
                <w:color w:val="76923C" w:themeColor="accent3" w:themeShade="BF"/>
                <w:sz w:val="24"/>
                <w:szCs w:val="24"/>
              </w:rPr>
              <w:t>свое полное имя, номер телефона, домашний адрес, имена родителей</w:t>
            </w: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.</w:t>
            </w:r>
            <w:proofErr w:type="gramEnd"/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 xml:space="preserve"> </w:t>
            </w:r>
            <w:proofErr w:type="gramStart"/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Это поможет ему в незнакомой ситуации).</w:t>
            </w:r>
            <w:proofErr w:type="gramEnd"/>
          </w:p>
          <w:p w:rsidR="003E3300" w:rsidRPr="00D540C3" w:rsidRDefault="003E3300" w:rsidP="00814D9E">
            <w:pPr>
              <w:pStyle w:val="2"/>
              <w:spacing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 xml:space="preserve">3. Приучите ребенка </w:t>
            </w:r>
            <w:r w:rsidRPr="00CD7585">
              <w:rPr>
                <w:rFonts w:ascii="Bookman Old Style" w:hAnsi="Bookman Old Style"/>
                <w:color w:val="76923C" w:themeColor="accent3" w:themeShade="BF"/>
                <w:sz w:val="24"/>
                <w:szCs w:val="24"/>
              </w:rPr>
              <w:t>содержать в порядке свои вещи</w:t>
            </w: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 xml:space="preserve">. </w:t>
            </w:r>
            <w:proofErr w:type="gramStart"/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(Успехи ребенка в школе во многом зависят от того, как он умеет организовать свое рабочее место.</w:t>
            </w:r>
            <w:proofErr w:type="gramEnd"/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 xml:space="preserve"> Нужно подготовить рабочее место ребенка, позаботиться обо всем необходимом)</w:t>
            </w:r>
            <w:proofErr w:type="gramStart"/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 xml:space="preserve"> .</w:t>
            </w:r>
            <w:proofErr w:type="gramEnd"/>
          </w:p>
          <w:p w:rsidR="003E3300" w:rsidRPr="00D540C3" w:rsidRDefault="003E3300" w:rsidP="00814D9E">
            <w:pPr>
              <w:pStyle w:val="2"/>
              <w:spacing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 xml:space="preserve">4. </w:t>
            </w:r>
            <w:r w:rsidRPr="00CD7585">
              <w:rPr>
                <w:rFonts w:ascii="Bookman Old Style" w:hAnsi="Bookman Old Style"/>
                <w:color w:val="76923C" w:themeColor="accent3" w:themeShade="BF"/>
                <w:sz w:val="24"/>
                <w:szCs w:val="24"/>
              </w:rPr>
              <w:t>Не пугайте ребенка трудностями и неудачами в школе</w:t>
            </w: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 xml:space="preserve"> («двойку поставят», «в классе засмеют»).</w:t>
            </w:r>
          </w:p>
          <w:p w:rsidR="003E3300" w:rsidRPr="00D540C3" w:rsidRDefault="003E3300" w:rsidP="00814D9E">
            <w:pPr>
              <w:pStyle w:val="2"/>
              <w:spacing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 xml:space="preserve">5. </w:t>
            </w:r>
            <w:proofErr w:type="gramStart"/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 xml:space="preserve">Не старайтесь быть для ребенка учителем, </w:t>
            </w:r>
            <w:r w:rsidRPr="00CD7585">
              <w:rPr>
                <w:rFonts w:ascii="Bookman Old Style" w:hAnsi="Bookman Old Style"/>
                <w:color w:val="76923C" w:themeColor="accent3" w:themeShade="BF"/>
                <w:sz w:val="24"/>
                <w:szCs w:val="24"/>
              </w:rPr>
              <w:t>старайтесь быть другом</w:t>
            </w: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 xml:space="preserve"> (принимайте как можно больше участия в жизни ребенка – играйте больше, общайтесь.</w:t>
            </w:r>
            <w:proofErr w:type="gramEnd"/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 xml:space="preserve"> Дайте ребенку почувствовать, что он может рассчитывать на вашу поддержку в любой ситуации. </w:t>
            </w:r>
            <w:proofErr w:type="gramStart"/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Одними учебными занятиями с ребенком этого достичь невозможно).</w:t>
            </w:r>
            <w:proofErr w:type="gramEnd"/>
          </w:p>
          <w:p w:rsidR="003E3300" w:rsidRPr="00CD7585" w:rsidRDefault="003E3300" w:rsidP="00814D9E">
            <w:pPr>
              <w:pStyle w:val="2"/>
              <w:spacing w:line="276" w:lineRule="auto"/>
              <w:jc w:val="both"/>
              <w:rPr>
                <w:rFonts w:ascii="Bookman Old Style" w:hAnsi="Bookman Old Style"/>
                <w:color w:val="76923C" w:themeColor="accent3" w:themeShade="BF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6. Научите ребенка правильно реагировать на неудачи (</w:t>
            </w:r>
            <w:r w:rsidRPr="00CD7585">
              <w:rPr>
                <w:rFonts w:ascii="Bookman Old Style" w:hAnsi="Bookman Old Style"/>
                <w:color w:val="76923C" w:themeColor="accent3" w:themeShade="BF"/>
                <w:sz w:val="24"/>
                <w:szCs w:val="24"/>
              </w:rPr>
              <w:t>сравнивать только свои неудачи, удачи). </w:t>
            </w:r>
          </w:p>
          <w:p w:rsidR="003E3300" w:rsidRPr="00CD7585" w:rsidRDefault="003E3300" w:rsidP="00814D9E">
            <w:pPr>
              <w:pStyle w:val="2"/>
              <w:spacing w:line="276" w:lineRule="auto"/>
              <w:jc w:val="both"/>
              <w:rPr>
                <w:rFonts w:ascii="Bookman Old Style" w:hAnsi="Bookman Old Style"/>
                <w:color w:val="76923C" w:themeColor="accent3" w:themeShade="BF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7. Хорошие манеры ребенка – Зеркало семейных отношений (</w:t>
            </w:r>
            <w:r w:rsidRPr="00CD7585">
              <w:rPr>
                <w:rFonts w:ascii="Bookman Old Style" w:hAnsi="Bookman Old Style"/>
                <w:color w:val="76923C" w:themeColor="accent3" w:themeShade="BF"/>
                <w:sz w:val="24"/>
                <w:szCs w:val="24"/>
              </w:rPr>
              <w:t>ребенок копирует стиль родителей).</w:t>
            </w:r>
          </w:p>
          <w:p w:rsidR="003E3300" w:rsidRPr="00D540C3" w:rsidRDefault="003E3300" w:rsidP="00814D9E">
            <w:pPr>
              <w:pStyle w:val="2"/>
              <w:spacing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8. Помогите ребенку обрести чувство уверенности в себе (ребенок должен чувствовать себя естественно в любой обстановке); должен без стеснения ориентироваться (</w:t>
            </w:r>
            <w:r w:rsidRPr="00CD7585">
              <w:rPr>
                <w:rFonts w:ascii="Bookman Old Style" w:hAnsi="Bookman Old Style"/>
                <w:color w:val="76923C" w:themeColor="accent3" w:themeShade="BF"/>
                <w:sz w:val="24"/>
                <w:szCs w:val="24"/>
              </w:rPr>
              <w:t>не бояться задать вопрос</w:t>
            </w: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).</w:t>
            </w:r>
          </w:p>
          <w:p w:rsidR="003E3300" w:rsidRPr="00D540C3" w:rsidRDefault="003E3300" w:rsidP="00814D9E">
            <w:pPr>
              <w:pStyle w:val="2"/>
              <w:spacing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 xml:space="preserve">9. Приучайте ребенка к самостоятельности в обыденной жизни (должен знать </w:t>
            </w:r>
            <w:r w:rsidRPr="00CD7585">
              <w:rPr>
                <w:rFonts w:ascii="Bookman Old Style" w:hAnsi="Bookman Old Style"/>
                <w:color w:val="76923C" w:themeColor="accent3" w:themeShade="BF"/>
                <w:sz w:val="24"/>
                <w:szCs w:val="24"/>
              </w:rPr>
              <w:t>навыки самообслуживания</w:t>
            </w: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). </w:t>
            </w:r>
          </w:p>
          <w:p w:rsidR="003E3300" w:rsidRPr="00CD7585" w:rsidRDefault="003E3300" w:rsidP="00814D9E">
            <w:pPr>
              <w:pStyle w:val="2"/>
              <w:spacing w:line="276" w:lineRule="auto"/>
              <w:jc w:val="both"/>
              <w:rPr>
                <w:rFonts w:ascii="Bookman Old Style" w:hAnsi="Bookman Old Style"/>
                <w:color w:val="76923C" w:themeColor="accent3" w:themeShade="BF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 xml:space="preserve">10.  Поощряйте его любознательность. Умение ребенка чувствовать и удивляться, открыто переживайте с ним все события жизни и </w:t>
            </w:r>
            <w:r w:rsidRPr="00CD7585">
              <w:rPr>
                <w:rFonts w:ascii="Bookman Old Style" w:hAnsi="Bookman Old Style"/>
                <w:color w:val="76923C" w:themeColor="accent3" w:themeShade="BF"/>
                <w:sz w:val="24"/>
                <w:szCs w:val="24"/>
              </w:rPr>
              <w:t>его любознательность перерастет в радость учения. </w:t>
            </w:r>
          </w:p>
          <w:p w:rsidR="003E3300" w:rsidRPr="00D540C3" w:rsidRDefault="003E3300" w:rsidP="00814D9E">
            <w:pPr>
              <w:pStyle w:val="2"/>
              <w:spacing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</w:p>
          <w:p w:rsidR="003E3300" w:rsidRPr="00CD7585" w:rsidRDefault="003E3300" w:rsidP="00814D9E">
            <w:pPr>
              <w:pStyle w:val="2"/>
              <w:spacing w:line="276" w:lineRule="auto"/>
              <w:jc w:val="both"/>
              <w:rPr>
                <w:rFonts w:ascii="Bookman Old Style" w:hAnsi="Bookman Old Style"/>
                <w:color w:val="76923C" w:themeColor="accent3" w:themeShade="BF"/>
                <w:sz w:val="24"/>
                <w:szCs w:val="24"/>
              </w:rPr>
            </w:pPr>
            <w:r w:rsidRPr="00CD7585">
              <w:rPr>
                <w:rFonts w:ascii="Bookman Old Style" w:hAnsi="Bookman Old Style"/>
                <w:color w:val="76923C" w:themeColor="accent3" w:themeShade="BF"/>
                <w:sz w:val="24"/>
                <w:szCs w:val="24"/>
              </w:rPr>
              <w:t>Задачи для первоклассника:</w:t>
            </w:r>
          </w:p>
          <w:p w:rsidR="003E3300" w:rsidRPr="00D540C3" w:rsidRDefault="003E3300" w:rsidP="00814D9E">
            <w:pPr>
              <w:pStyle w:val="2"/>
              <w:spacing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- Вживание в позицию школьника; </w:t>
            </w:r>
          </w:p>
          <w:p w:rsidR="003E3300" w:rsidRPr="00D540C3" w:rsidRDefault="003E3300" w:rsidP="00814D9E">
            <w:pPr>
              <w:pStyle w:val="2"/>
              <w:spacing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- ввести понятие оценки, самооценки и различные их критерии; </w:t>
            </w:r>
          </w:p>
          <w:p w:rsidR="003E3300" w:rsidRPr="00D540C3" w:rsidRDefault="003E3300" w:rsidP="00814D9E">
            <w:pPr>
              <w:pStyle w:val="2"/>
              <w:spacing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- научить ребенка задавать вопросы; </w:t>
            </w:r>
          </w:p>
          <w:p w:rsidR="003E3300" w:rsidRPr="00D540C3" w:rsidRDefault="003E3300" w:rsidP="00814D9E">
            <w:pPr>
              <w:pStyle w:val="2"/>
              <w:spacing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- подготовка родителей к новой роли – родителя школьника. </w:t>
            </w:r>
          </w:p>
          <w:p w:rsidR="003E3300" w:rsidRPr="00D540C3" w:rsidRDefault="003E3300" w:rsidP="00814D9E">
            <w:pPr>
              <w:pStyle w:val="2"/>
              <w:spacing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</w:p>
          <w:p w:rsidR="003E3300" w:rsidRPr="00CD7585" w:rsidRDefault="003E3300" w:rsidP="00814D9E">
            <w:pPr>
              <w:pStyle w:val="2"/>
              <w:spacing w:line="276" w:lineRule="auto"/>
              <w:jc w:val="both"/>
              <w:rPr>
                <w:rFonts w:ascii="Bookman Old Style" w:hAnsi="Bookman Old Style"/>
                <w:color w:val="76923C" w:themeColor="accent3" w:themeShade="BF"/>
                <w:sz w:val="24"/>
                <w:szCs w:val="24"/>
              </w:rPr>
            </w:pPr>
            <w:r w:rsidRPr="00CD7585">
              <w:rPr>
                <w:rFonts w:ascii="Bookman Old Style" w:hAnsi="Bookman Old Style"/>
                <w:color w:val="76923C" w:themeColor="accent3" w:themeShade="BF"/>
                <w:sz w:val="24"/>
                <w:szCs w:val="24"/>
              </w:rPr>
              <w:t>Динамика адаптационного периода в 1 классе </w:t>
            </w:r>
          </w:p>
          <w:p w:rsidR="003E3300" w:rsidRPr="00D540C3" w:rsidRDefault="003E3300" w:rsidP="00814D9E">
            <w:pPr>
              <w:pStyle w:val="2"/>
              <w:spacing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</w:p>
          <w:p w:rsidR="003E3300" w:rsidRPr="00D540C3" w:rsidRDefault="003E3300" w:rsidP="00814D9E">
            <w:pPr>
              <w:pStyle w:val="2"/>
              <w:spacing w:before="0" w:beforeAutospacing="0" w:after="0" w:afterAutospacing="0"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1 этап – знакомство друг с другом, со школой, школьными правилами.   </w:t>
            </w:r>
          </w:p>
          <w:p w:rsidR="003E3300" w:rsidRPr="00D540C3" w:rsidRDefault="003E3300" w:rsidP="00814D9E">
            <w:pPr>
              <w:pStyle w:val="2"/>
              <w:spacing w:before="0" w:beforeAutospacing="0" w:after="0" w:afterAutospacing="0"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              Доброжелательная атмосфера.</w:t>
            </w:r>
          </w:p>
          <w:p w:rsidR="003E3300" w:rsidRPr="00D540C3" w:rsidRDefault="003E3300" w:rsidP="00814D9E">
            <w:pPr>
              <w:pStyle w:val="2"/>
              <w:spacing w:before="0" w:beforeAutospacing="0" w:after="0" w:afterAutospacing="0"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 xml:space="preserve">2 этап – обучение навыками учебного сотрудничества, взаимодействие </w:t>
            </w:r>
            <w:proofErr w:type="gramStart"/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в</w:t>
            </w:r>
            <w:proofErr w:type="gramEnd"/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 </w:t>
            </w:r>
          </w:p>
          <w:p w:rsidR="003E3300" w:rsidRPr="00D540C3" w:rsidRDefault="003E3300" w:rsidP="00814D9E">
            <w:pPr>
              <w:pStyle w:val="2"/>
              <w:spacing w:before="0" w:beforeAutospacing="0" w:after="0" w:afterAutospacing="0"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 xml:space="preserve">              </w:t>
            </w:r>
            <w:proofErr w:type="gramStart"/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группах</w:t>
            </w:r>
            <w:proofErr w:type="gramEnd"/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.</w:t>
            </w:r>
          </w:p>
          <w:p w:rsidR="003E3300" w:rsidRPr="00D540C3" w:rsidRDefault="003E3300" w:rsidP="00814D9E">
            <w:pPr>
              <w:pStyle w:val="2"/>
              <w:spacing w:before="0" w:beforeAutospacing="0" w:after="0" w:afterAutospacing="0"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3 этап – дифференцированная оценка деятельности, возможные                   </w:t>
            </w:r>
          </w:p>
          <w:p w:rsidR="003E3300" w:rsidRPr="00D540C3" w:rsidRDefault="003E3300" w:rsidP="00814D9E">
            <w:pPr>
              <w:pStyle w:val="2"/>
              <w:spacing w:before="0" w:beforeAutospacing="0" w:after="0" w:afterAutospacing="0"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               критерии оценки школьника, формирование самооценки</w:t>
            </w:r>
          </w:p>
          <w:p w:rsidR="003E3300" w:rsidRPr="00D540C3" w:rsidRDefault="003E3300" w:rsidP="00814D9E">
            <w:pPr>
              <w:pStyle w:val="2"/>
              <w:spacing w:before="0" w:beforeAutospacing="0" w:after="0" w:afterAutospacing="0"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               (красота, правильность)</w:t>
            </w:r>
          </w:p>
          <w:p w:rsidR="003E3300" w:rsidRPr="00D540C3" w:rsidRDefault="003E3300" w:rsidP="00814D9E">
            <w:pPr>
              <w:pStyle w:val="2"/>
              <w:spacing w:before="0" w:beforeAutospacing="0" w:after="0" w:afterAutospacing="0"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 xml:space="preserve">4 этап – самоконтроль и взаимоконтроль, освоение и введение </w:t>
            </w:r>
            <w:proofErr w:type="gramStart"/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новых</w:t>
            </w:r>
            <w:proofErr w:type="gramEnd"/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 xml:space="preserve">     </w:t>
            </w:r>
          </w:p>
          <w:p w:rsidR="003E3300" w:rsidRPr="00D540C3" w:rsidRDefault="003E3300" w:rsidP="00814D9E">
            <w:pPr>
              <w:pStyle w:val="2"/>
              <w:spacing w:before="0" w:beforeAutospacing="0" w:after="0" w:afterAutospacing="0"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               правил, знаков и приемов работы, умение анализировать    </w:t>
            </w:r>
          </w:p>
          <w:p w:rsidR="003E3300" w:rsidRPr="00D540C3" w:rsidRDefault="003E3300" w:rsidP="00814D9E">
            <w:pPr>
              <w:pStyle w:val="2"/>
              <w:spacing w:before="0" w:beforeAutospacing="0" w:after="0" w:afterAutospacing="0"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               встретившиеся трудности.  </w:t>
            </w:r>
          </w:p>
          <w:p w:rsidR="003E3300" w:rsidRPr="00D540C3" w:rsidRDefault="003E3300" w:rsidP="00814D9E">
            <w:pPr>
              <w:pStyle w:val="2"/>
              <w:spacing w:before="0" w:beforeAutospacing="0" w:after="0" w:afterAutospacing="0"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5 этап – обмер впечатлениями о первых школьных днях. Распределение </w:t>
            </w:r>
          </w:p>
          <w:p w:rsidR="003E3300" w:rsidRPr="00D540C3" w:rsidRDefault="003E3300" w:rsidP="00814D9E">
            <w:pPr>
              <w:pStyle w:val="2"/>
              <w:spacing w:before="0" w:beforeAutospacing="0" w:after="0" w:afterAutospacing="0"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               первых школьных поручений. </w:t>
            </w:r>
          </w:p>
          <w:p w:rsidR="003E3300" w:rsidRPr="00D540C3" w:rsidRDefault="003E3300" w:rsidP="00814D9E">
            <w:pPr>
              <w:pStyle w:val="2"/>
              <w:spacing w:before="0" w:beforeAutospacing="0" w:after="0" w:afterAutospacing="0"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</w:p>
          <w:p w:rsidR="003E3300" w:rsidRPr="00D540C3" w:rsidRDefault="003E3300" w:rsidP="00814D9E">
            <w:pPr>
              <w:pStyle w:val="2"/>
              <w:spacing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«</w:t>
            </w:r>
            <w:r w:rsidRPr="00CD7585">
              <w:rPr>
                <w:rFonts w:ascii="Bookman Old Style" w:hAnsi="Bookman Old Style"/>
                <w:color w:val="76923C" w:themeColor="accent3" w:themeShade="BF"/>
                <w:sz w:val="24"/>
                <w:szCs w:val="24"/>
              </w:rPr>
              <w:t>В школу не пойду!»</w:t>
            </w:r>
          </w:p>
          <w:p w:rsidR="003E3300" w:rsidRPr="00D540C3" w:rsidRDefault="003E3300" w:rsidP="00814D9E">
            <w:pPr>
              <w:pStyle w:val="2"/>
              <w:spacing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Ребенок идет в школу как на каторгу? Домашнее задание делает из-под палки,  а каждое начинается с препинаний: «Не пойду! Не хочу! Не буду!». Не надо ссориться с ним. Попробуйте вместе с «Айболитом» начать все сначала. </w:t>
            </w:r>
          </w:p>
          <w:p w:rsidR="003E3300" w:rsidRPr="00D540C3" w:rsidRDefault="003E3300" w:rsidP="00814D9E">
            <w:pPr>
              <w:pStyle w:val="2"/>
              <w:spacing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 xml:space="preserve">1. </w:t>
            </w:r>
            <w:r w:rsidRPr="00CD7585">
              <w:rPr>
                <w:rFonts w:ascii="Bookman Old Style" w:hAnsi="Bookman Old Style"/>
                <w:color w:val="76923C" w:themeColor="accent3" w:themeShade="BF"/>
                <w:sz w:val="24"/>
                <w:szCs w:val="24"/>
              </w:rPr>
              <w:t>Будите его спокойно.</w:t>
            </w: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 xml:space="preserve"> Проснувшись, он должен увидеть  вашу улыбку и услышать ласковый голос. Не подгоняйте его с утра и не дергайте его по пустякам. </w:t>
            </w:r>
          </w:p>
          <w:p w:rsidR="003E3300" w:rsidRPr="00D540C3" w:rsidRDefault="003E3300" w:rsidP="00814D9E">
            <w:pPr>
              <w:pStyle w:val="2"/>
              <w:spacing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 xml:space="preserve">2. </w:t>
            </w:r>
            <w:r w:rsidRPr="00CD7585">
              <w:rPr>
                <w:rFonts w:ascii="Bookman Old Style" w:hAnsi="Bookman Old Style"/>
                <w:color w:val="76923C" w:themeColor="accent3" w:themeShade="BF"/>
                <w:sz w:val="24"/>
                <w:szCs w:val="24"/>
              </w:rPr>
              <w:t>Не торопите ребенка</w:t>
            </w: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. Правильно рассчитать время, которое нужно ему на сборы в школу, - это ваша, а не его задача. И если он не успевает собраться, это ваша вина:  завтра разбудите его пораньше настолько, насколько он «закопался» сегодня.</w:t>
            </w:r>
          </w:p>
          <w:p w:rsidR="003E3300" w:rsidRPr="00D540C3" w:rsidRDefault="003E3300" w:rsidP="00814D9E">
            <w:pPr>
              <w:pStyle w:val="2"/>
              <w:spacing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 xml:space="preserve">3. </w:t>
            </w:r>
            <w:r w:rsidRPr="00CD7585">
              <w:rPr>
                <w:rFonts w:ascii="Bookman Old Style" w:hAnsi="Bookman Old Style"/>
                <w:color w:val="76923C" w:themeColor="accent3" w:themeShade="BF"/>
                <w:sz w:val="24"/>
                <w:szCs w:val="24"/>
              </w:rPr>
              <w:t>Не отправляйте ребенка в школу голодным</w:t>
            </w: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. Не дело, если ребенок на уроках будет думать о бутерброде с маслом, а не о таблице умножения. </w:t>
            </w:r>
          </w:p>
          <w:p w:rsidR="003E3300" w:rsidRPr="00D540C3" w:rsidRDefault="003E3300" w:rsidP="00814D9E">
            <w:pPr>
              <w:pStyle w:val="2"/>
              <w:spacing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 xml:space="preserve">4. Не прощайтесь с ним, предупреждая: «Смотри, не балуйся», «Веди себя хорошо», «Смотри, чтобы не было плохих отметок». </w:t>
            </w:r>
            <w:r w:rsidRPr="00CD7585">
              <w:rPr>
                <w:rFonts w:ascii="Bookman Old Style" w:hAnsi="Bookman Old Style"/>
                <w:color w:val="76923C" w:themeColor="accent3" w:themeShade="BF"/>
                <w:sz w:val="24"/>
                <w:szCs w:val="24"/>
              </w:rPr>
              <w:t>Полезнее на прощание пожелать малышу</w:t>
            </w: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 xml:space="preserve"> </w:t>
            </w:r>
            <w:r w:rsidRPr="00CD7585">
              <w:rPr>
                <w:rFonts w:ascii="Bookman Old Style" w:hAnsi="Bookman Old Style"/>
                <w:color w:val="76923C" w:themeColor="accent3" w:themeShade="BF"/>
                <w:sz w:val="24"/>
                <w:szCs w:val="24"/>
              </w:rPr>
              <w:t>удачи, подбодрить, найти пару ласковых слов</w:t>
            </w: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. </w:t>
            </w:r>
          </w:p>
          <w:p w:rsidR="003E3300" w:rsidRPr="00D540C3" w:rsidRDefault="003E3300" w:rsidP="00814D9E">
            <w:pPr>
              <w:pStyle w:val="2"/>
              <w:spacing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 xml:space="preserve">5. Встречая ребенка из школы, не спрашивайте: «Что ты сегодня получил?» или, что еще хуже, «Ну как, сегодня без двоек?». Дайте ему расслабиться. Но если ребенок чересчур возбужден и сам жаждет с ходу  поделиться чем-то, вернувшись из школы, - </w:t>
            </w:r>
            <w:r w:rsidRPr="00CD7585">
              <w:rPr>
                <w:rFonts w:ascii="Bookman Old Style" w:hAnsi="Bookman Old Style"/>
                <w:color w:val="76923C" w:themeColor="accent3" w:themeShade="BF"/>
                <w:sz w:val="24"/>
                <w:szCs w:val="24"/>
              </w:rPr>
              <w:t>не откладывайте разговор на потом, выслушайте его</w:t>
            </w: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. Вспомните о том, как иногда вам важно, чтобы вас кто-нибудь выслушал. </w:t>
            </w:r>
          </w:p>
          <w:p w:rsidR="003E3300" w:rsidRPr="00D540C3" w:rsidRDefault="003E3300" w:rsidP="00814D9E">
            <w:pPr>
              <w:pStyle w:val="2"/>
              <w:spacing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 xml:space="preserve">6. </w:t>
            </w:r>
            <w:r w:rsidRPr="00CD7585">
              <w:rPr>
                <w:rFonts w:ascii="Bookman Old Style" w:hAnsi="Bookman Old Style"/>
                <w:color w:val="76923C" w:themeColor="accent3" w:themeShade="BF"/>
                <w:sz w:val="24"/>
                <w:szCs w:val="24"/>
              </w:rPr>
              <w:t>Если видите, что ребенок огорчен, но молчит</w:t>
            </w: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 xml:space="preserve"> – не допытывайтесь, пусть успокоится. Он расскажет все вам.  А нет – осторожно расспросите попозже. </w:t>
            </w:r>
          </w:p>
          <w:p w:rsidR="003E3300" w:rsidRPr="00D540C3" w:rsidRDefault="003E3300" w:rsidP="00814D9E">
            <w:pPr>
              <w:pStyle w:val="2"/>
              <w:spacing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 xml:space="preserve">7. Интересуйтесь у учителя успехами ребенка не в присутствии малыша. А выслушав его замечания, не торопитесь устраивать ребенку </w:t>
            </w:r>
            <w:proofErr w:type="gramStart"/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взбучку</w:t>
            </w:r>
            <w:proofErr w:type="gramEnd"/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 xml:space="preserve">. </w:t>
            </w:r>
            <w:r w:rsidRPr="00CD7585">
              <w:rPr>
                <w:rFonts w:ascii="Bookman Old Style" w:hAnsi="Bookman Old Style"/>
                <w:color w:val="76923C" w:themeColor="accent3" w:themeShade="BF"/>
                <w:sz w:val="24"/>
                <w:szCs w:val="24"/>
              </w:rPr>
              <w:t xml:space="preserve">Нужно </w:t>
            </w:r>
            <w:r w:rsidRPr="00CD7585">
              <w:rPr>
                <w:rFonts w:ascii="Bookman Old Style" w:hAnsi="Bookman Old Style"/>
                <w:color w:val="76923C" w:themeColor="accent3" w:themeShade="BF"/>
                <w:sz w:val="24"/>
                <w:szCs w:val="24"/>
              </w:rPr>
              <w:lastRenderedPageBreak/>
              <w:t>выслушать обе стороны</w:t>
            </w: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. </w:t>
            </w:r>
          </w:p>
          <w:p w:rsidR="003E3300" w:rsidRPr="00D540C3" w:rsidRDefault="003E3300" w:rsidP="00814D9E">
            <w:pPr>
              <w:pStyle w:val="2"/>
              <w:spacing w:line="276" w:lineRule="auto"/>
              <w:jc w:val="both"/>
              <w:rPr>
                <w:rFonts w:ascii="Bookman Old Style" w:hAnsi="Bookman Old Style"/>
                <w:b w:val="0"/>
                <w:sz w:val="24"/>
                <w:szCs w:val="24"/>
              </w:rPr>
            </w:pP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 xml:space="preserve">8. Не требуйте от ребенка, чтобы он сразу после школы садился за уроки. Перерыв в 2-3 часа ему просто необходим. А еще лучше, если первоклашка поспит полтора часа – это лучший способ восстановить умственные силы. Лучшее время для приготовления уроков – </w:t>
            </w:r>
            <w:r w:rsidRPr="00CD7585">
              <w:rPr>
                <w:rFonts w:ascii="Bookman Old Style" w:hAnsi="Bookman Old Style"/>
                <w:color w:val="76923C" w:themeColor="accent3" w:themeShade="BF"/>
                <w:sz w:val="24"/>
                <w:szCs w:val="24"/>
              </w:rPr>
              <w:t>с 15 до 17 часов</w:t>
            </w:r>
            <w:r w:rsidRPr="00D540C3">
              <w:rPr>
                <w:rFonts w:ascii="Bookman Old Style" w:hAnsi="Bookman Old Style"/>
                <w:b w:val="0"/>
                <w:sz w:val="24"/>
                <w:szCs w:val="24"/>
              </w:rPr>
              <w:t>. </w:t>
            </w:r>
          </w:p>
        </w:tc>
      </w:tr>
    </w:tbl>
    <w:p w:rsidR="003E3300" w:rsidRDefault="003E3300"/>
    <w:p w:rsidR="003E3300" w:rsidRDefault="003E3300"/>
    <w:p w:rsidR="00D373AD" w:rsidRDefault="003E3300">
      <w:r w:rsidRPr="003E3300">
        <w:drawing>
          <wp:inline distT="0" distB="0" distL="0" distR="0">
            <wp:extent cx="5940425" cy="3875361"/>
            <wp:effectExtent l="19050" t="0" r="3175" b="0"/>
            <wp:docPr id="3" name="Рисунок 1" descr="https://ozgsch1.edumsko.ru/uploads/2000/1714/section/361375/img11.jpg?1493916519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zgsch1.edumsko.ru/uploads/2000/1714/section/361375/img11.jpg?149391651959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5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300" w:rsidRDefault="003E3300"/>
    <w:p w:rsidR="003E3300" w:rsidRDefault="003E3300"/>
    <w:p w:rsidR="003E3300" w:rsidRDefault="003E3300"/>
    <w:sectPr w:rsidR="003E3300" w:rsidSect="003E33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3300"/>
    <w:rsid w:val="003E3300"/>
    <w:rsid w:val="00D37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AD"/>
  </w:style>
  <w:style w:type="paragraph" w:styleId="2">
    <w:name w:val="heading 2"/>
    <w:basedOn w:val="a"/>
    <w:link w:val="20"/>
    <w:qFormat/>
    <w:rsid w:val="003E33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3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E33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E692D-28BC-433B-9D36-1E0238E0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757</Words>
  <Characters>4319</Characters>
  <Application>Microsoft Office Word</Application>
  <DocSecurity>0</DocSecurity>
  <Lines>35</Lines>
  <Paragraphs>10</Paragraphs>
  <ScaleCrop>false</ScaleCrop>
  <Company>НШ-ДС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2017-06-07T18:38:00Z</dcterms:created>
  <dcterms:modified xsi:type="dcterms:W3CDTF">2017-06-07T18:42:00Z</dcterms:modified>
</cp:coreProperties>
</file>